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C3" w:rsidRPr="00C8257C" w:rsidRDefault="00C70EC3" w:rsidP="00C70EC3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C8257C">
        <w:rPr>
          <w:b/>
          <w:color w:val="000000"/>
        </w:rPr>
        <w:t>Пояснительная записка</w:t>
      </w:r>
    </w:p>
    <w:p w:rsidR="00054585" w:rsidRPr="00C8257C" w:rsidRDefault="00054585" w:rsidP="00C70EC3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5A2ACE" w:rsidRPr="005A2ACE" w:rsidRDefault="001964AC" w:rsidP="005A2ACE">
      <w:pPr>
        <w:spacing w:line="244" w:lineRule="auto"/>
        <w:ind w:left="100" w:right="1763" w:firstLine="13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57C">
        <w:rPr>
          <w:color w:val="000000"/>
        </w:rPr>
        <w:t xml:space="preserve">        </w:t>
      </w:r>
      <w:r w:rsidR="005A2ACE" w:rsidRPr="005A2ACE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шахматам составлена на основе </w:t>
      </w:r>
      <w:r w:rsidR="005A2ACE" w:rsidRPr="005A2ACE">
        <w:rPr>
          <w:rFonts w:ascii="Times New Roman" w:eastAsia="Times New Roman" w:hAnsi="Times New Roman" w:cs="Times New Roman"/>
          <w:b/>
          <w:sz w:val="24"/>
          <w:szCs w:val="24"/>
        </w:rPr>
        <w:t>нормативных документов:</w:t>
      </w:r>
    </w:p>
    <w:p w:rsidR="005A2ACE" w:rsidRPr="005A2ACE" w:rsidRDefault="005A2ACE" w:rsidP="00F42E79">
      <w:pPr>
        <w:widowControl w:val="0"/>
        <w:tabs>
          <w:tab w:val="left" w:pos="852"/>
          <w:tab w:val="left" w:pos="3460"/>
        </w:tabs>
        <w:autoSpaceDE w:val="0"/>
        <w:autoSpaceDN w:val="0"/>
        <w:spacing w:after="0" w:line="272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5A2AC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F42E79">
        <w:rPr>
          <w:rFonts w:ascii="Times New Roman" w:eastAsia="Times New Roman" w:hAnsi="Times New Roman" w:cs="Times New Roman"/>
          <w:sz w:val="24"/>
          <w:szCs w:val="24"/>
        </w:rPr>
        <w:t xml:space="preserve">закон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от 29.12.2012 № 273-ФЗ «Об образовании в</w:t>
      </w:r>
      <w:r w:rsidRPr="005A2AC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</w:p>
    <w:p w:rsidR="005A2ACE" w:rsidRPr="005A2ACE" w:rsidRDefault="005A2ACE" w:rsidP="00F42E79">
      <w:pPr>
        <w:widowControl w:val="0"/>
        <w:autoSpaceDE w:val="0"/>
        <w:autoSpaceDN w:val="0"/>
        <w:spacing w:before="36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74" w:after="0" w:line="247" w:lineRule="auto"/>
        <w:ind w:right="1426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Федеральный базисный учебный план, утвержденный приказом</w:t>
      </w:r>
      <w:r w:rsidRPr="005A2AC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 от 09.03.2004 № 1312 (далее –</w:t>
      </w:r>
      <w:r w:rsidRPr="005A2AC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ФБУП-2004);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6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Федерации» от 01.02.2012</w:t>
      </w:r>
      <w:r w:rsidRPr="005A2AC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№ 74</w:t>
      </w:r>
    </w:p>
    <w:p w:rsidR="005A2ACE" w:rsidRPr="005A2ACE" w:rsidRDefault="005A2ACE" w:rsidP="00F42E79">
      <w:pPr>
        <w:widowControl w:val="0"/>
        <w:autoSpaceDE w:val="0"/>
        <w:autoSpaceDN w:val="0"/>
        <w:spacing w:before="32" w:after="0" w:line="268" w:lineRule="auto"/>
        <w:ind w:right="40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утверждѐнные приказом Министерства образования Российской Федерации от 9 марта 2004 г. № 1312».</w:t>
      </w:r>
    </w:p>
    <w:p w:rsidR="005A2ACE" w:rsidRPr="005A2ACE" w:rsidRDefault="005A2ACE" w:rsidP="00F42E79">
      <w:pPr>
        <w:widowControl w:val="0"/>
        <w:tabs>
          <w:tab w:val="left" w:pos="1061"/>
        </w:tabs>
        <w:autoSpaceDE w:val="0"/>
        <w:autoSpaceDN w:val="0"/>
        <w:spacing w:before="15" w:after="0" w:line="271" w:lineRule="auto"/>
        <w:ind w:right="4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(далее ФГОС ООО), утвержденный Приказом Министерства образования и науки Российской Федерации от 17.12.2010 №</w:t>
      </w:r>
      <w:r w:rsidRPr="005A2AC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1897.(5-8кл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40" w:after="0" w:line="259" w:lineRule="auto"/>
        <w:ind w:right="39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компонентом государственного стандарта общего образования, утвержденного приказом Министерства образования Российской Федерации 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утверждении федерального компонента государственных стандартов начального общего, основного</w:t>
      </w:r>
      <w:r w:rsidRPr="005A2ACE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общего</w:t>
      </w:r>
    </w:p>
    <w:p w:rsidR="005A2ACE" w:rsidRPr="005A2ACE" w:rsidRDefault="005A2ACE" w:rsidP="00F42E79">
      <w:pPr>
        <w:widowControl w:val="0"/>
        <w:autoSpaceDE w:val="0"/>
        <w:autoSpaceDN w:val="0"/>
        <w:spacing w:before="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и среднего (полного) общего образования» от 05.03.</w:t>
      </w:r>
      <w:r w:rsidRPr="005A2ACE">
        <w:rPr>
          <w:rFonts w:ascii="Times New Roman" w:eastAsia="Times New Roman" w:hAnsi="Times New Roman" w:cs="Times New Roman"/>
          <w:sz w:val="24"/>
          <w:szCs w:val="24"/>
          <w:u w:val="single"/>
        </w:rPr>
        <w:t>2004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 № 1089» (для 3-11 классов)(9-11).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74" w:after="0" w:line="264" w:lineRule="auto"/>
        <w:ind w:right="40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РФ от 31 декабря 2015 г. N 1577 </w:t>
      </w:r>
      <w:r w:rsidRPr="005A2ACE">
        <w:rPr>
          <w:rFonts w:ascii="Times New Roman" w:eastAsia="Times New Roman" w:hAnsi="Times New Roman" w:cs="Times New Roman"/>
          <w:spacing w:val="-4"/>
          <w:sz w:val="24"/>
          <w:szCs w:val="24"/>
        </w:rPr>
        <w:t>«О</w:t>
      </w:r>
      <w:r w:rsidRPr="005A2AC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1897».</w:t>
      </w:r>
    </w:p>
    <w:p w:rsidR="005A2ACE" w:rsidRPr="00F42E79" w:rsidRDefault="005A2ACE" w:rsidP="00F42E79">
      <w:pPr>
        <w:widowControl w:val="0"/>
        <w:tabs>
          <w:tab w:val="left" w:pos="202"/>
        </w:tabs>
        <w:autoSpaceDE w:val="0"/>
        <w:autoSpaceDN w:val="0"/>
        <w:spacing w:before="48" w:after="0" w:line="240" w:lineRule="auto"/>
        <w:ind w:right="39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pacing w:val="-60"/>
          <w:sz w:val="24"/>
          <w:szCs w:val="24"/>
          <w:u w:val="single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Приказ  Министерства  образования  и  науки  РФ  </w:t>
      </w:r>
      <w:r w:rsidRPr="00F42E7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от  </w:t>
      </w:r>
      <w:r w:rsidRPr="00F42E7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42E7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F42E7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F42E7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F42E7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42E7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1015</w:t>
      </w:r>
      <w:r w:rsidRPr="00F42E7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pacing w:val="-2"/>
          <w:sz w:val="24"/>
          <w:szCs w:val="24"/>
        </w:rPr>
        <w:t>«Об</w:t>
      </w:r>
    </w:p>
    <w:p w:rsidR="005A2ACE" w:rsidRPr="00F42E79" w:rsidRDefault="005A2ACE" w:rsidP="00F42E79">
      <w:pPr>
        <w:widowControl w:val="0"/>
        <w:autoSpaceDE w:val="0"/>
        <w:autoSpaceDN w:val="0"/>
        <w:spacing w:before="30" w:after="0" w:line="240" w:lineRule="auto"/>
        <w:ind w:right="39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42E79">
        <w:rPr>
          <w:rFonts w:ascii="Times New Roman" w:eastAsia="Times New Roman" w:hAnsi="Times New Roman" w:cs="Times New Roman"/>
          <w:spacing w:val="-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утверждении  </w:t>
      </w:r>
      <w:r w:rsidRPr="00F42E7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Порядка  </w:t>
      </w:r>
      <w:r w:rsidRPr="00F42E7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организации  </w:t>
      </w:r>
      <w:r w:rsidRPr="00F42E7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F42E7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 </w:t>
      </w:r>
      <w:r w:rsidRPr="00F42E7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 </w:t>
      </w:r>
      <w:r w:rsidRPr="00F42E7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 </w:t>
      </w:r>
      <w:r w:rsidRPr="00F42E79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pacing w:val="3"/>
          <w:sz w:val="24"/>
          <w:szCs w:val="24"/>
        </w:rPr>
        <w:t>по</w:t>
      </w:r>
    </w:p>
    <w:p w:rsidR="005A2ACE" w:rsidRPr="00F42E79" w:rsidRDefault="005A2ACE" w:rsidP="00F42E79">
      <w:pPr>
        <w:widowControl w:val="0"/>
        <w:autoSpaceDE w:val="0"/>
        <w:autoSpaceDN w:val="0"/>
        <w:spacing w:before="29" w:after="0" w:line="240" w:lineRule="auto"/>
        <w:ind w:right="39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42E79">
        <w:rPr>
          <w:rFonts w:ascii="Times New Roman" w:eastAsia="Times New Roman" w:hAnsi="Times New Roman" w:cs="Times New Roman"/>
          <w:spacing w:val="-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основным   общеобразовательным   программам   -   образовательным   программам</w:t>
      </w:r>
      <w:r w:rsidRPr="00F42E7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начального</w:t>
      </w:r>
    </w:p>
    <w:p w:rsidR="005A2ACE" w:rsidRPr="00F42E79" w:rsidRDefault="005A2ACE" w:rsidP="00F42E79">
      <w:pPr>
        <w:widowControl w:val="0"/>
        <w:autoSpaceDE w:val="0"/>
        <w:autoSpaceDN w:val="0"/>
        <w:spacing w:before="3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42E79">
        <w:rPr>
          <w:rFonts w:ascii="Times New Roman" w:eastAsia="Times New Roman" w:hAnsi="Times New Roman" w:cs="Times New Roman"/>
          <w:spacing w:val="-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общего, основного общего и среднего общего образования».</w:t>
      </w:r>
    </w:p>
    <w:p w:rsidR="005A2ACE" w:rsidRPr="00F42E79" w:rsidRDefault="005A2ACE" w:rsidP="00F42E79">
      <w:pPr>
        <w:widowControl w:val="0"/>
        <w:tabs>
          <w:tab w:val="left" w:pos="869"/>
        </w:tabs>
        <w:autoSpaceDE w:val="0"/>
        <w:autoSpaceDN w:val="0"/>
        <w:spacing w:before="72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42E79">
        <w:rPr>
          <w:rFonts w:ascii="Times New Roman" w:eastAsia="Times New Roman" w:hAnsi="Times New Roman" w:cs="Times New Roman"/>
          <w:spacing w:val="-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14 декабря 2015 г. N 08-2355</w:t>
      </w:r>
      <w:r w:rsidRPr="00F42E7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pacing w:val="-3"/>
          <w:sz w:val="24"/>
          <w:szCs w:val="24"/>
        </w:rPr>
        <w:t>«О</w:t>
      </w:r>
    </w:p>
    <w:p w:rsidR="005A2ACE" w:rsidRPr="00F42E79" w:rsidRDefault="005A2ACE" w:rsidP="00F42E79">
      <w:pPr>
        <w:widowControl w:val="0"/>
        <w:autoSpaceDE w:val="0"/>
        <w:autoSpaceDN w:val="0"/>
        <w:spacing w:before="1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42E79">
        <w:rPr>
          <w:rFonts w:ascii="Times New Roman" w:eastAsia="Times New Roman" w:hAnsi="Times New Roman" w:cs="Times New Roman"/>
          <w:spacing w:val="-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внесении изменений в примерные основные образовательные программы».</w:t>
      </w:r>
    </w:p>
    <w:p w:rsidR="005A2ACE" w:rsidRPr="00F42E79" w:rsidRDefault="005A2ACE" w:rsidP="00F42E79">
      <w:pPr>
        <w:widowControl w:val="0"/>
        <w:tabs>
          <w:tab w:val="left" w:pos="869"/>
        </w:tabs>
        <w:autoSpaceDE w:val="0"/>
        <w:autoSpaceDN w:val="0"/>
        <w:spacing w:before="69" w:after="0" w:line="268" w:lineRule="auto"/>
        <w:ind w:right="39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8апреля 2015г.№1/15, входит в специальный государственный реестр примерных основных образовательных программ, размещена на официальном сайте</w:t>
      </w:r>
      <w:r w:rsidRPr="005A2AC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hyperlink r:id="rId7">
        <w:r w:rsidRPr="00F42E79">
          <w:rPr>
            <w:rFonts w:ascii="Times New Roman" w:eastAsia="Times New Roman" w:hAnsi="Times New Roman" w:cs="Times New Roman"/>
            <w:sz w:val="24"/>
            <w:szCs w:val="24"/>
          </w:rPr>
          <w:t>http://edu.crowdexpert.ru/results-noo)/</w:t>
        </w:r>
      </w:hyperlink>
    </w:p>
    <w:p w:rsidR="005A2ACE" w:rsidRPr="00F42E79" w:rsidRDefault="005A2ACE" w:rsidP="00F42E79">
      <w:pPr>
        <w:widowControl w:val="0"/>
        <w:tabs>
          <w:tab w:val="left" w:pos="869"/>
        </w:tabs>
        <w:autoSpaceDE w:val="0"/>
        <w:autoSpaceDN w:val="0"/>
        <w:spacing w:before="36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42E79">
        <w:rPr>
          <w:rFonts w:ascii="Times New Roman" w:eastAsia="Times New Roman" w:hAnsi="Times New Roman" w:cs="Times New Roman"/>
          <w:spacing w:val="-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28 октября 2015 г. N 08-1786</w:t>
      </w:r>
      <w:r w:rsidRPr="00F42E7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pacing w:val="-3"/>
          <w:sz w:val="24"/>
          <w:szCs w:val="24"/>
        </w:rPr>
        <w:t>«О</w:t>
      </w:r>
    </w:p>
    <w:p w:rsidR="005A2ACE" w:rsidRPr="00F42E79" w:rsidRDefault="005A2ACE" w:rsidP="00F42E79">
      <w:pPr>
        <w:widowControl w:val="0"/>
        <w:autoSpaceDE w:val="0"/>
        <w:autoSpaceDN w:val="0"/>
        <w:spacing w:before="1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42E79">
        <w:rPr>
          <w:rFonts w:ascii="Times New Roman" w:eastAsia="Times New Roman" w:hAnsi="Times New Roman" w:cs="Times New Roman"/>
          <w:spacing w:val="-60"/>
          <w:sz w:val="24"/>
          <w:szCs w:val="24"/>
        </w:rPr>
        <w:t xml:space="preserve"> 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рабочих программах учебных предметов».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72" w:after="0" w:line="264" w:lineRule="auto"/>
        <w:ind w:right="39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деятельность (</w:t>
      </w:r>
      <w:r w:rsidRPr="00F42E79">
        <w:rPr>
          <w:rFonts w:ascii="Times New Roman" w:eastAsia="Times New Roman" w:hAnsi="Times New Roman" w:cs="Times New Roman"/>
          <w:sz w:val="24"/>
          <w:szCs w:val="24"/>
        </w:rPr>
        <w:t>www.apkro.ru);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47" w:after="0" w:line="259" w:lineRule="auto"/>
        <w:ind w:right="39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Письма Минобрнауки России от 12.05.2011 №03-296 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организации внеурочной деятельности при введении федерального государственного образовательного стандарта общего</w:t>
      </w:r>
      <w:r w:rsidRPr="005A2AC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54" w:after="0" w:line="247" w:lineRule="auto"/>
        <w:ind w:right="39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Письмо министерства образования и науки Самарской области от 17.02.2016 №МО-16- 09-01/173-ту 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организации внеурочной деятельности в образовательных</w:t>
      </w:r>
      <w:r w:rsidRPr="005A2A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</w:p>
    <w:p w:rsidR="005A2ACE" w:rsidRPr="005A2ACE" w:rsidRDefault="005A2ACE" w:rsidP="005A2ACE">
      <w:pPr>
        <w:widowControl w:val="0"/>
        <w:autoSpaceDE w:val="0"/>
        <w:autoSpaceDN w:val="0"/>
        <w:spacing w:before="73" w:after="0" w:line="266" w:lineRule="auto"/>
        <w:ind w:left="100" w:right="1183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Самарской области, осуществляющих деятельность по основным общеобразовательным программам»;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40" w:after="0" w:line="247" w:lineRule="auto"/>
        <w:ind w:right="894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Письмо Министерства образования и науки РФ от 14 декабря 2015 № 09-3564 </w:t>
      </w:r>
      <w:r w:rsidRPr="005A2AC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«О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и реализации дополнительных общеобразовательных</w:t>
      </w:r>
      <w:r w:rsidRPr="005A2ACE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программ».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64" w:after="0" w:line="247" w:lineRule="auto"/>
        <w:ind w:right="487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Письмо министерства образования и науки Самарской области от 17.02.2016 № МО-16- 09-01/ 173-ТУ </w:t>
      </w:r>
      <w:r w:rsidRPr="005A2AC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«О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деятельности» (с</w:t>
      </w:r>
      <w:r w:rsidRPr="005A2A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приложением);</w:t>
      </w:r>
    </w:p>
    <w:p w:rsidR="005A2ACE" w:rsidRPr="005A2ACE" w:rsidRDefault="005A2ACE" w:rsidP="00F42E79">
      <w:pPr>
        <w:widowControl w:val="0"/>
        <w:tabs>
          <w:tab w:val="left" w:pos="869"/>
        </w:tabs>
        <w:autoSpaceDE w:val="0"/>
        <w:autoSpaceDN w:val="0"/>
        <w:spacing w:before="61" w:after="0" w:line="252" w:lineRule="auto"/>
        <w:ind w:right="52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программа основного общего образования ГБОУ</w:t>
      </w:r>
      <w:r w:rsidRPr="005A2ACE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СОШ им. М.К. Овсянникова с.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Исаклы;</w:t>
      </w:r>
    </w:p>
    <w:p w:rsidR="005A2ACE" w:rsidRPr="005A2ACE" w:rsidRDefault="005A2ACE" w:rsidP="00F42E79">
      <w:pPr>
        <w:widowControl w:val="0"/>
        <w:tabs>
          <w:tab w:val="left" w:pos="1581"/>
          <w:tab w:val="left" w:pos="1582"/>
        </w:tabs>
        <w:autoSpaceDE w:val="0"/>
        <w:autoSpaceDN w:val="0"/>
        <w:spacing w:before="1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Баз</w:t>
      </w:r>
      <w:r w:rsidR="00F42E79">
        <w:rPr>
          <w:rFonts w:ascii="Times New Roman" w:eastAsia="Times New Roman" w:hAnsi="Times New Roman" w:cs="Times New Roman"/>
          <w:sz w:val="24"/>
          <w:szCs w:val="24"/>
        </w:rPr>
        <w:t>исный учебный план школы на 2021-2022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5A2AC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5A2ACE" w:rsidRPr="005A2ACE" w:rsidRDefault="005A2ACE" w:rsidP="00F42E79">
      <w:pPr>
        <w:widowControl w:val="0"/>
        <w:tabs>
          <w:tab w:val="left" w:pos="1516"/>
          <w:tab w:val="left" w:pos="1517"/>
        </w:tabs>
        <w:autoSpaceDE w:val="0"/>
        <w:autoSpaceDN w:val="0"/>
        <w:spacing w:before="172" w:after="0" w:line="196" w:lineRule="auto"/>
        <w:ind w:right="137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Примерные программы внеурочной деятельности. Начальное и</w:t>
      </w:r>
      <w:r w:rsidRPr="005A2ACE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основное образование, под ред. В.А.Горского, М.Просвещение, 2011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5A2ACE" w:rsidRPr="005A2ACE" w:rsidRDefault="005A2ACE" w:rsidP="00F42E79">
      <w:pPr>
        <w:widowControl w:val="0"/>
        <w:tabs>
          <w:tab w:val="left" w:pos="1516"/>
          <w:tab w:val="left" w:pos="1517"/>
        </w:tabs>
        <w:autoSpaceDE w:val="0"/>
        <w:autoSpaceDN w:val="0"/>
        <w:spacing w:before="180" w:after="0" w:line="196" w:lineRule="auto"/>
        <w:ind w:right="57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школьников. Методический конструктор под ред.</w:t>
      </w:r>
      <w:r w:rsidRPr="005A2ACE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Д.В. Григорьева, П.В. Степанова, М. Просвещение 2011</w:t>
      </w:r>
      <w:r w:rsidRPr="005A2AC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г.;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ind w:right="29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</w:p>
    <w:p w:rsidR="005A2ACE" w:rsidRPr="005A2ACE" w:rsidRDefault="005A2ACE" w:rsidP="005A2ACE">
      <w:pPr>
        <w:widowControl w:val="0"/>
        <w:autoSpaceDE w:val="0"/>
        <w:autoSpaceDN w:val="0"/>
        <w:spacing w:before="2" w:after="0" w:line="237" w:lineRule="auto"/>
        <w:ind w:left="100" w:right="392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В условиях реализации новых государственных стандартов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5A2ACE" w:rsidRPr="005A2ACE" w:rsidRDefault="005A2ACE" w:rsidP="005A2ACE">
      <w:pPr>
        <w:widowControl w:val="0"/>
        <w:autoSpaceDE w:val="0"/>
        <w:autoSpaceDN w:val="0"/>
        <w:spacing w:before="11" w:after="0" w:line="235" w:lineRule="auto"/>
        <w:ind w:left="100" w:right="395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5A2ACE" w:rsidRPr="005A2ACE" w:rsidRDefault="005A2ACE" w:rsidP="005A2ACE">
      <w:pPr>
        <w:widowControl w:val="0"/>
        <w:autoSpaceDE w:val="0"/>
        <w:autoSpaceDN w:val="0"/>
        <w:spacing w:before="3" w:after="0" w:line="240" w:lineRule="auto"/>
        <w:ind w:left="100" w:right="401" w:firstLine="10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 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Таким образом, шахматы не только развивают когнитивные функции младших школьников, но и способствуют достижению комплекса личных и метапредметных результатов.</w:t>
      </w:r>
    </w:p>
    <w:p w:rsidR="005A2ACE" w:rsidRPr="005A2ACE" w:rsidRDefault="005A2ACE" w:rsidP="005A2ACE">
      <w:pPr>
        <w:widowControl w:val="0"/>
        <w:autoSpaceDE w:val="0"/>
        <w:autoSpaceDN w:val="0"/>
        <w:spacing w:before="10" w:after="0" w:line="237" w:lineRule="auto"/>
        <w:ind w:left="100" w:right="400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На сегодняшний день, развитию шахматной грамотности уделяется большое значение. Шахматы снова возвращаются в школьную жизнь страны, помогая раскрывать все грани личности обучающихся. В нашей стране, развитие шахмат базируется на федеральной программе «Точка Роста» которая направлена на раскрытие творческих, умственных и инженерных навыков</w:t>
      </w:r>
      <w:r w:rsidRPr="005A2AC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before="1" w:after="0" w:line="240" w:lineRule="auto"/>
        <w:ind w:left="65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программы</w:t>
      </w:r>
      <w:r w:rsidRPr="005A2AC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5A2ACE" w:rsidRPr="005A2ACE" w:rsidRDefault="005A2ACE" w:rsidP="005A2AC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numPr>
          <w:ilvl w:val="1"/>
          <w:numId w:val="41"/>
        </w:numPr>
        <w:tabs>
          <w:tab w:val="left" w:pos="1379"/>
          <w:tab w:val="left" w:pos="1380"/>
        </w:tabs>
        <w:autoSpaceDE w:val="0"/>
        <w:autoSpaceDN w:val="0"/>
        <w:spacing w:after="0" w:line="225" w:lineRule="auto"/>
        <w:ind w:right="563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способствовать становлению личности младших школьников и наиболее полному раскрытию их творческих</w:t>
      </w:r>
      <w:r w:rsidRPr="005A2A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</w:p>
    <w:p w:rsidR="005A2ACE" w:rsidRPr="005A2ACE" w:rsidRDefault="005A2ACE" w:rsidP="005A2ACE">
      <w:pPr>
        <w:widowControl w:val="0"/>
        <w:numPr>
          <w:ilvl w:val="1"/>
          <w:numId w:val="41"/>
        </w:numPr>
        <w:tabs>
          <w:tab w:val="left" w:pos="1379"/>
          <w:tab w:val="left" w:pos="1380"/>
        </w:tabs>
        <w:autoSpaceDE w:val="0"/>
        <w:autoSpaceDN w:val="0"/>
        <w:spacing w:before="29" w:after="0" w:line="228" w:lineRule="auto"/>
        <w:ind w:right="77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реализовать многие позитивные идеи отечественных теоретиков и практиков — сделать обучение радостным, поддерживать устойчивый интерес к</w:t>
      </w:r>
      <w:r w:rsidRPr="005A2AC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знаниям.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  <w:sectPr w:rsidR="005A2ACE" w:rsidRPr="005A2ACE">
          <w:footerReference w:type="default" r:id="rId8"/>
          <w:pgSz w:w="11900" w:h="16840"/>
          <w:pgMar w:top="1040" w:right="340" w:bottom="1000" w:left="1160" w:header="0" w:footer="789" w:gutter="0"/>
          <w:cols w:space="720"/>
        </w:sectPr>
      </w:pPr>
    </w:p>
    <w:p w:rsidR="005A2ACE" w:rsidRPr="005A2ACE" w:rsidRDefault="005A2ACE" w:rsidP="005A2ACE">
      <w:pPr>
        <w:widowControl w:val="0"/>
        <w:autoSpaceDE w:val="0"/>
        <w:autoSpaceDN w:val="0"/>
        <w:spacing w:before="66" w:after="0" w:line="240" w:lineRule="auto"/>
        <w:ind w:left="65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 курса:</w:t>
      </w:r>
    </w:p>
    <w:p w:rsidR="005A2ACE" w:rsidRPr="005A2ACE" w:rsidRDefault="005A2ACE" w:rsidP="005A2AC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ACE" w:rsidRPr="005A2ACE" w:rsidRDefault="005A2ACE" w:rsidP="005A2ACE">
      <w:pPr>
        <w:widowControl w:val="0"/>
        <w:numPr>
          <w:ilvl w:val="1"/>
          <w:numId w:val="41"/>
        </w:numPr>
        <w:tabs>
          <w:tab w:val="left" w:pos="1380"/>
        </w:tabs>
        <w:autoSpaceDE w:val="0"/>
        <w:autoSpaceDN w:val="0"/>
        <w:spacing w:after="0" w:line="23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</w:t>
      </w:r>
      <w:r w:rsidRPr="005A2AC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поведением.</w:t>
      </w:r>
    </w:p>
    <w:p w:rsidR="005A2ACE" w:rsidRPr="005A2ACE" w:rsidRDefault="005A2ACE" w:rsidP="005A2ACE">
      <w:pPr>
        <w:widowControl w:val="0"/>
        <w:numPr>
          <w:ilvl w:val="1"/>
          <w:numId w:val="41"/>
        </w:numPr>
        <w:tabs>
          <w:tab w:val="left" w:pos="1380"/>
        </w:tabs>
        <w:autoSpaceDE w:val="0"/>
        <w:autoSpaceDN w:val="0"/>
        <w:spacing w:before="1" w:after="0" w:line="240" w:lineRule="auto"/>
        <w:ind w:hanging="3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эстетического отношения к красоте окружающего</w:t>
      </w:r>
      <w:r w:rsidRPr="005A2AC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мира;</w:t>
      </w:r>
    </w:p>
    <w:p w:rsidR="005A2ACE" w:rsidRPr="005A2ACE" w:rsidRDefault="005A2ACE" w:rsidP="005A2ACE">
      <w:pPr>
        <w:widowControl w:val="0"/>
        <w:numPr>
          <w:ilvl w:val="1"/>
          <w:numId w:val="41"/>
        </w:numPr>
        <w:tabs>
          <w:tab w:val="left" w:pos="1379"/>
          <w:tab w:val="left" w:pos="1380"/>
        </w:tabs>
        <w:autoSpaceDE w:val="0"/>
        <w:autoSpaceDN w:val="0"/>
        <w:spacing w:before="26" w:after="0" w:line="228" w:lineRule="auto"/>
        <w:ind w:right="844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развитие умения контактировать со сверстниками в творческой и</w:t>
      </w:r>
      <w:r w:rsidRPr="005A2ACE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практической деятельности;</w:t>
      </w:r>
    </w:p>
    <w:p w:rsidR="005A2ACE" w:rsidRPr="005A2ACE" w:rsidRDefault="005A2ACE" w:rsidP="005A2ACE">
      <w:pPr>
        <w:widowControl w:val="0"/>
        <w:numPr>
          <w:ilvl w:val="1"/>
          <w:numId w:val="41"/>
        </w:numPr>
        <w:tabs>
          <w:tab w:val="left" w:pos="1379"/>
          <w:tab w:val="left" w:pos="1380"/>
        </w:tabs>
        <w:autoSpaceDE w:val="0"/>
        <w:autoSpaceDN w:val="0"/>
        <w:spacing w:before="29" w:after="0" w:line="228" w:lineRule="auto"/>
        <w:ind w:right="810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формирование чувства радости от результатов индивидуальной и</w:t>
      </w:r>
      <w:r w:rsidRPr="005A2AC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коллективной деятельности;</w:t>
      </w:r>
    </w:p>
    <w:p w:rsidR="005A2ACE" w:rsidRPr="005A2ACE" w:rsidRDefault="005A2ACE" w:rsidP="005A2ACE">
      <w:pPr>
        <w:widowControl w:val="0"/>
        <w:numPr>
          <w:ilvl w:val="1"/>
          <w:numId w:val="41"/>
        </w:numPr>
        <w:tabs>
          <w:tab w:val="left" w:pos="1379"/>
          <w:tab w:val="left" w:pos="1380"/>
        </w:tabs>
        <w:autoSpaceDE w:val="0"/>
        <w:autoSpaceDN w:val="0"/>
        <w:spacing w:after="0" w:line="290" w:lineRule="exact"/>
        <w:ind w:hanging="354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умение осознанно решать творческие задачи; стремиться к</w:t>
      </w:r>
      <w:r w:rsidRPr="005A2AC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</w:p>
    <w:p w:rsidR="005A2ACE" w:rsidRPr="005A2ACE" w:rsidRDefault="005A2ACE" w:rsidP="005A2AC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и формы внеурочной деятельности по программе.</w:t>
      </w:r>
    </w:p>
    <w:p w:rsidR="005A2ACE" w:rsidRPr="005A2ACE" w:rsidRDefault="005A2ACE" w:rsidP="005A2ACE">
      <w:pPr>
        <w:widowControl w:val="0"/>
        <w:autoSpaceDE w:val="0"/>
        <w:autoSpaceDN w:val="0"/>
        <w:spacing w:before="8" w:after="0" w:line="232" w:lineRule="auto"/>
        <w:ind w:left="100" w:right="391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Основными видами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будут: игра, познавательная беседа , олимпиада, викторина.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Основными формами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учебной деятельности по программе будут:</w:t>
      </w:r>
    </w:p>
    <w:p w:rsidR="005A2ACE" w:rsidRPr="005A2ACE" w:rsidRDefault="005A2ACE" w:rsidP="005A2ACE">
      <w:pPr>
        <w:widowControl w:val="0"/>
        <w:numPr>
          <w:ilvl w:val="0"/>
          <w:numId w:val="40"/>
        </w:numPr>
        <w:tabs>
          <w:tab w:val="left" w:pos="600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практические и творческие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5A2ACE" w:rsidRPr="005A2ACE" w:rsidRDefault="005A2ACE" w:rsidP="005A2ACE">
      <w:pPr>
        <w:widowControl w:val="0"/>
        <w:numPr>
          <w:ilvl w:val="0"/>
          <w:numId w:val="40"/>
        </w:numPr>
        <w:tabs>
          <w:tab w:val="left" w:pos="600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занимательные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:rsidR="005A2ACE" w:rsidRPr="005A2ACE" w:rsidRDefault="005A2ACE" w:rsidP="005A2ACE">
      <w:pPr>
        <w:widowControl w:val="0"/>
        <w:numPr>
          <w:ilvl w:val="0"/>
          <w:numId w:val="40"/>
        </w:numPr>
        <w:tabs>
          <w:tab w:val="left" w:pos="659"/>
          <w:tab w:val="left" w:pos="660"/>
        </w:tabs>
        <w:autoSpaceDE w:val="0"/>
        <w:autoSpaceDN w:val="0"/>
        <w:spacing w:before="41" w:after="0" w:line="240" w:lineRule="auto"/>
        <w:ind w:left="659" w:hanging="41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5A2AC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наблюдательности.</w:t>
      </w:r>
    </w:p>
    <w:p w:rsidR="005A2ACE" w:rsidRPr="005A2ACE" w:rsidRDefault="005A2ACE" w:rsidP="005A2ACE">
      <w:pPr>
        <w:widowControl w:val="0"/>
        <w:numPr>
          <w:ilvl w:val="0"/>
          <w:numId w:val="40"/>
        </w:numPr>
        <w:tabs>
          <w:tab w:val="left" w:pos="60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Выполнение упражнений на релаксацию, концентрацию</w:t>
      </w:r>
      <w:r w:rsidRPr="005A2AC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внимания.</w:t>
      </w:r>
    </w:p>
    <w:p w:rsidR="005A2ACE" w:rsidRPr="005A2ACE" w:rsidRDefault="005A2ACE" w:rsidP="005A2ACE">
      <w:pPr>
        <w:widowControl w:val="0"/>
        <w:numPr>
          <w:ilvl w:val="0"/>
          <w:numId w:val="40"/>
        </w:numPr>
        <w:tabs>
          <w:tab w:val="left" w:pos="659"/>
          <w:tab w:val="left" w:pos="660"/>
        </w:tabs>
        <w:autoSpaceDE w:val="0"/>
        <w:autoSpaceDN w:val="0"/>
        <w:spacing w:before="40" w:after="0" w:line="240" w:lineRule="auto"/>
        <w:ind w:left="659" w:hanging="41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5A2A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5A2ACE" w:rsidRPr="005A2ACE" w:rsidRDefault="005A2ACE" w:rsidP="005A2ACE">
      <w:pPr>
        <w:widowControl w:val="0"/>
        <w:numPr>
          <w:ilvl w:val="0"/>
          <w:numId w:val="40"/>
        </w:numPr>
        <w:tabs>
          <w:tab w:val="left" w:pos="60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Поисковая деятельность (поиск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информации).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35" w:lineRule="auto"/>
        <w:ind w:left="100" w:right="78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года обучения. На реализацию курса отводится 1 час в неделю (34 часа в год).</w:t>
      </w:r>
    </w:p>
    <w:p w:rsidR="005A2ACE" w:rsidRPr="005A2ACE" w:rsidRDefault="005A2ACE" w:rsidP="005A2AC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35" w:lineRule="auto"/>
        <w:ind w:left="10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обусловлен нормативно-правовой базой общеобразовательной, ориентированной на обучение детей младшего школьного возраста. Занятия проводятся 1 раз</w:t>
      </w:r>
      <w:r w:rsidRPr="005A2ACE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в неделю по 30-40</w:t>
      </w:r>
      <w:r w:rsidRPr="005A2A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5A2ACE" w:rsidRPr="005A2ACE" w:rsidRDefault="005A2ACE" w:rsidP="005A2ACE">
      <w:pPr>
        <w:widowControl w:val="0"/>
        <w:autoSpaceDE w:val="0"/>
        <w:autoSpaceDN w:val="0"/>
        <w:spacing w:before="19" w:after="0" w:line="232" w:lineRule="auto"/>
        <w:ind w:left="100" w:right="74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формы работы на занятии: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индивидуальные, групповые и коллективные (игровая</w:t>
      </w:r>
      <w:r w:rsidRPr="005A2A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деятельность).</w:t>
      </w:r>
    </w:p>
    <w:p w:rsidR="005A2ACE" w:rsidRPr="005A2ACE" w:rsidRDefault="005A2ACE" w:rsidP="005A2ACE">
      <w:pPr>
        <w:widowControl w:val="0"/>
        <w:autoSpaceDE w:val="0"/>
        <w:autoSpaceDN w:val="0"/>
        <w:spacing w:before="17" w:after="0" w:line="232" w:lineRule="auto"/>
        <w:ind w:left="100" w:right="98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занятия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включает в себя изучение теории шахмат через использование дидактических сказок и игровых ситуаций.</w:t>
      </w:r>
    </w:p>
    <w:p w:rsidR="005A2ACE" w:rsidRPr="005A2ACE" w:rsidRDefault="005A2ACE" w:rsidP="005A2ACE">
      <w:pPr>
        <w:widowControl w:val="0"/>
        <w:autoSpaceDE w:val="0"/>
        <w:autoSpaceDN w:val="0"/>
        <w:spacing w:before="16" w:after="0" w:line="232" w:lineRule="auto"/>
        <w:ind w:left="100" w:right="128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закрепления знаний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обучающихся используются дидактические задания и позиции для игровой практики.</w:t>
      </w:r>
    </w:p>
    <w:p w:rsidR="005A2ACE" w:rsidRPr="005A2ACE" w:rsidRDefault="005A2ACE" w:rsidP="005A2AC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before="1" w:after="0" w:line="240" w:lineRule="auto"/>
        <w:ind w:left="278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Организационно-педагогические условия</w:t>
      </w:r>
    </w:p>
    <w:p w:rsidR="005A2ACE" w:rsidRPr="005A2ACE" w:rsidRDefault="005A2ACE" w:rsidP="005A2ACE">
      <w:pPr>
        <w:widowControl w:val="0"/>
        <w:autoSpaceDE w:val="0"/>
        <w:autoSpaceDN w:val="0"/>
        <w:spacing w:before="2" w:after="0" w:line="237" w:lineRule="auto"/>
        <w:ind w:left="100" w:right="402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Занятия проводятся в соответствии с учебным планом внеурочной деятельности и Положением о внеурочной деятельности образовательного учреждения. Чтобы не допустить переутомления обучающихся, нервного истощения и статических перегрузок занятия проводятся в игровой форме с включением двигательного компонента в структуру занятия.</w:t>
      </w:r>
    </w:p>
    <w:p w:rsidR="005A2ACE" w:rsidRPr="005A2ACE" w:rsidRDefault="005A2ACE" w:rsidP="005A2AC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Cs/>
          <w:spacing w:val="-60"/>
          <w:sz w:val="24"/>
          <w:szCs w:val="24"/>
          <w:u w:val="thick"/>
        </w:rPr>
        <w:t xml:space="preserve"> </w:t>
      </w: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Общая характеристика курса</w:t>
      </w:r>
    </w:p>
    <w:p w:rsidR="005A2ACE" w:rsidRPr="005A2ACE" w:rsidRDefault="005A2ACE" w:rsidP="005A2AC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before="94" w:after="0" w:line="235" w:lineRule="auto"/>
        <w:ind w:left="100" w:right="39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Обучение игре в шахматы во внеурочной деятельности выстроено на основе программы </w:t>
      </w:r>
      <w:r w:rsidRPr="005A2ACE">
        <w:rPr>
          <w:rFonts w:ascii="Times New Roman" w:eastAsia="Times New Roman" w:hAnsi="Times New Roman" w:cs="Times New Roman"/>
          <w:i/>
          <w:sz w:val="24"/>
          <w:szCs w:val="24"/>
        </w:rPr>
        <w:t xml:space="preserve">факультативного курса «Шахматы – школе» автора И.Г. Сухина,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имеющей гриф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73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«Рекомендовано Министерства образования российской Федерации».</w:t>
      </w:r>
    </w:p>
    <w:p w:rsidR="005A2ACE" w:rsidRPr="005A2ACE" w:rsidRDefault="005A2ACE" w:rsidP="005A2ACE">
      <w:pPr>
        <w:widowControl w:val="0"/>
        <w:autoSpaceDE w:val="0"/>
        <w:autoSpaceDN w:val="0"/>
        <w:spacing w:before="12" w:after="0" w:line="237" w:lineRule="auto"/>
        <w:ind w:left="100" w:right="403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34 учебных занятия, по одному уроку в неделю. Если на первом году обучения большая часть времени отводилась изучению силы и слабости каждой шахматной фигуры, то теперь много занятий посвящено простейшим методам реализации материального и позиционного преимущества. Важным достижением в овладении шахматными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A2ACE" w:rsidRPr="005A2ACE">
          <w:pgSz w:w="11900" w:h="16840"/>
          <w:pgMar w:top="1040" w:right="340" w:bottom="980" w:left="1160" w:header="0" w:footer="789" w:gutter="0"/>
          <w:cols w:space="720"/>
        </w:sectPr>
      </w:pPr>
    </w:p>
    <w:p w:rsidR="005A2ACE" w:rsidRPr="005A2ACE" w:rsidRDefault="005A2ACE" w:rsidP="005A2ACE">
      <w:pPr>
        <w:widowControl w:val="0"/>
        <w:autoSpaceDE w:val="0"/>
        <w:autoSpaceDN w:val="0"/>
        <w:spacing w:before="68" w:after="0" w:line="275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основами явится умение детей ставить мат. Учебный курс включает в себя шесть тем:</w:t>
      </w:r>
    </w:p>
    <w:p w:rsidR="005A2ACE" w:rsidRPr="005A2ACE" w:rsidRDefault="005A2ACE" w:rsidP="005A2ACE">
      <w:pPr>
        <w:widowControl w:val="0"/>
        <w:autoSpaceDE w:val="0"/>
        <w:autoSpaceDN w:val="0"/>
        <w:spacing w:before="1" w:after="0" w:line="237" w:lineRule="auto"/>
        <w:ind w:left="100" w:right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―Краткая исто</w:t>
      </w:r>
      <w:r w:rsidR="00181F0B">
        <w:rPr>
          <w:rFonts w:ascii="Times New Roman" w:eastAsia="Times New Roman" w:hAnsi="Times New Roman" w:cs="Times New Roman"/>
          <w:sz w:val="24"/>
          <w:szCs w:val="24"/>
        </w:rPr>
        <w:t>рия шахмат, ―Шахматная нотация, ―Ценность шахматных фигур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, ―Техника матования одинокого короля‖, ―Дости</w:t>
      </w:r>
      <w:r w:rsidR="00181F0B">
        <w:rPr>
          <w:rFonts w:ascii="Times New Roman" w:eastAsia="Times New Roman" w:hAnsi="Times New Roman" w:cs="Times New Roman"/>
          <w:sz w:val="24"/>
          <w:szCs w:val="24"/>
        </w:rPr>
        <w:t>жение мата без жертвы материала, ―Шахматная комбинация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. В программе дается перечень дидактических игр и заданий с небольшими пояснениями к ним, приводится вариант поурочного распределения программного материала, а также список оригинальных учебников и пособий в помощь обучающим шахматной игре.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after="0" w:line="272" w:lineRule="exact"/>
        <w:ind w:left="1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t>концу учебного года дети должны знать: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after="0" w:line="290" w:lineRule="exact"/>
        <w:ind w:left="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обозначение горизонталей, вертикалей, полей, шахматных</w:t>
      </w:r>
      <w:r w:rsidRPr="005A2AC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фигур;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before="1" w:after="0" w:line="242" w:lineRule="auto"/>
        <w:ind w:right="3757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ценность шахматных фигур, сравнительную силу</w:t>
      </w:r>
      <w:r w:rsidRPr="005A2AC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 xml:space="preserve">фигур. К </w:t>
      </w: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>концу учебного года дети должны</w:t>
      </w:r>
      <w:r w:rsidRPr="005A2ACE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after="0" w:line="285" w:lineRule="exact"/>
        <w:ind w:left="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записывать шахматную</w:t>
      </w:r>
      <w:r w:rsidRPr="005A2A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партию;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before="31" w:after="0" w:line="225" w:lineRule="auto"/>
        <w:ind w:left="820" w:right="444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матовать одинокого короля двумя ладьями, ферзем и ладьей, королем и ферзем,</w:t>
      </w:r>
      <w:r w:rsidRPr="005A2ACE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королем и ладьей;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before="4" w:after="0" w:line="240" w:lineRule="auto"/>
        <w:ind w:left="82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проводить элементарные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комбинации.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before="234" w:after="0" w:line="240" w:lineRule="auto"/>
        <w:ind w:left="10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Cs/>
          <w:spacing w:val="-60"/>
          <w:sz w:val="24"/>
          <w:szCs w:val="24"/>
          <w:u w:val="thick"/>
        </w:rPr>
        <w:t xml:space="preserve"> </w:t>
      </w: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Планируемые результаты освоения обучающимися программы внеурочной деятельности</w:t>
      </w:r>
    </w:p>
    <w:p w:rsidR="005A2ACE" w:rsidRPr="005A2ACE" w:rsidRDefault="005A2ACE" w:rsidP="005A2AC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ACE" w:rsidRPr="005A2ACE" w:rsidRDefault="005A2ACE" w:rsidP="005A2ACE">
      <w:pPr>
        <w:widowControl w:val="0"/>
        <w:autoSpaceDE w:val="0"/>
        <w:autoSpaceDN w:val="0"/>
        <w:spacing w:before="90" w:after="0" w:line="240" w:lineRule="auto"/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 освоения программы курса.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26" w:after="0" w:line="230" w:lineRule="auto"/>
        <w:ind w:left="820"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ценностям.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37" w:after="0" w:line="228" w:lineRule="auto"/>
        <w:ind w:left="820" w:right="6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взрослыми и сверстниками в разных</w:t>
      </w:r>
      <w:r w:rsidRPr="005A2ACE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социальных ситуациях, умения не создавать конфликтов и находить выходы из спорных</w:t>
      </w:r>
      <w:r w:rsidRPr="005A2ACE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ситуаций.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37" w:after="0" w:line="225" w:lineRule="auto"/>
        <w:ind w:left="820" w:right="1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</w:t>
      </w:r>
      <w:r w:rsidRPr="005A2AC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08" w:after="0" w:line="240" w:lineRule="auto"/>
        <w:ind w:left="82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</w:t>
      </w:r>
      <w:r w:rsidRPr="005A2AC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чувств.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35" w:after="0" w:line="230" w:lineRule="auto"/>
        <w:ind w:left="820"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</w:t>
      </w:r>
      <w:r w:rsidRPr="005A2AC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свободе.</w:t>
      </w:r>
    </w:p>
    <w:p w:rsidR="005A2ACE" w:rsidRPr="005A2ACE" w:rsidRDefault="005A2ACE" w:rsidP="005A2ACE">
      <w:pPr>
        <w:widowControl w:val="0"/>
        <w:autoSpaceDE w:val="0"/>
        <w:autoSpaceDN w:val="0"/>
        <w:spacing w:before="117" w:after="0" w:line="240" w:lineRule="auto"/>
        <w:ind w:left="10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 освоения программы курса.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25" w:after="0" w:line="228" w:lineRule="auto"/>
        <w:ind w:left="820" w:right="6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</w:t>
      </w:r>
      <w:r w:rsidRPr="005A2AC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деятельности, поиска средств еѐ</w:t>
      </w:r>
      <w:r w:rsidRPr="005A2AC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осуществления.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05" w:after="0" w:line="240" w:lineRule="auto"/>
        <w:ind w:left="820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</w:t>
      </w:r>
      <w:r w:rsidRPr="005A2AC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характера.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38" w:after="0" w:line="230" w:lineRule="auto"/>
        <w:ind w:left="820" w:right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еѐ реализации; определять наиболее эффективные способы достижения</w:t>
      </w:r>
      <w:r w:rsidRPr="005A2AC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результата.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33" w:after="0" w:line="228" w:lineRule="auto"/>
        <w:ind w:left="820" w:right="9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</w:t>
      </w:r>
      <w:r w:rsidRPr="005A2ACE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и способности конструктивно действовать даже в ситуациях</w:t>
      </w:r>
      <w:r w:rsidRPr="005A2AC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неуспеха.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35" w:after="0" w:line="230" w:lineRule="auto"/>
        <w:ind w:left="820" w:right="3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5A2ACE" w:rsidRPr="005A2ACE" w:rsidRDefault="005A2ACE" w:rsidP="005A2ACE">
      <w:pPr>
        <w:widowControl w:val="0"/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A2ACE" w:rsidRPr="005A2ACE">
          <w:pgSz w:w="11900" w:h="16840"/>
          <w:pgMar w:top="1040" w:right="340" w:bottom="980" w:left="1160" w:header="0" w:footer="789" w:gutter="0"/>
          <w:cols w:space="720"/>
        </w:sectPr>
      </w:pP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90" w:after="0" w:line="230" w:lineRule="auto"/>
        <w:ind w:left="820" w:righ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lastRenderedPageBreak/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</w:t>
      </w:r>
      <w:r w:rsidRPr="005A2A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событий.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141" w:after="0" w:line="232" w:lineRule="auto"/>
        <w:ind w:left="820"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еѐ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 w:rsidRPr="005A2AC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окружающих.</w:t>
      </w:r>
    </w:p>
    <w:p w:rsidR="005A2ACE" w:rsidRPr="005A2ACE" w:rsidRDefault="005A2ACE" w:rsidP="005A2ACE">
      <w:pPr>
        <w:widowControl w:val="0"/>
        <w:autoSpaceDE w:val="0"/>
        <w:autoSpaceDN w:val="0"/>
        <w:spacing w:before="112" w:after="0" w:line="240" w:lineRule="auto"/>
        <w:ind w:left="10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 освоения программы курса.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1"/>
        </w:tabs>
        <w:autoSpaceDE w:val="0"/>
        <w:autoSpaceDN w:val="0"/>
        <w:spacing w:before="23" w:after="0" w:line="235" w:lineRule="auto"/>
        <w:ind w:left="820" w:righ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Знать шахматные термины: белое и чѐрное поле, горизонталь, вертикаль, диагональ, центр. Правильно определять и называть белые, чѐрные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 Знать названия шахматных фигур: ладья, слон, ферзь, конь, пешка. Шах, мат, пат, ничья, мат в один ход, длинная и короткая рокировка и еѐ правила.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before="39" w:after="0" w:line="230" w:lineRule="auto"/>
        <w:ind w:left="820" w:right="1041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Правила хода и взятия каждой из фигур, «игра на уничтожение», лѐгкие и</w:t>
      </w:r>
      <w:r w:rsidRPr="005A2ACE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тяжѐлые фигуры, ладейные, коневые, слоновые, ферзевые, королевские пешки, взятие на проходе, превращение пешки. принципы игры в</w:t>
      </w:r>
      <w:r w:rsidRPr="005A2AC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дебюте;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before="30" w:after="0" w:line="228" w:lineRule="auto"/>
        <w:ind w:left="820" w:right="1484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Основные тактические приемы; что означают термины: дебют,</w:t>
      </w:r>
      <w:r w:rsidRPr="005A2AC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миттельшпиль, эндшпиль, темп, оппозиция, ключевые</w:t>
      </w:r>
      <w:r w:rsidRPr="005A2AC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поля.</w:t>
      </w:r>
    </w:p>
    <w:p w:rsidR="005A2ACE" w:rsidRPr="005A2ACE" w:rsidRDefault="005A2ACE" w:rsidP="005A2ACE">
      <w:pPr>
        <w:widowControl w:val="0"/>
        <w:numPr>
          <w:ilvl w:val="1"/>
          <w:numId w:val="40"/>
        </w:numPr>
        <w:tabs>
          <w:tab w:val="left" w:pos="820"/>
          <w:tab w:val="left" w:pos="821"/>
        </w:tabs>
        <w:autoSpaceDE w:val="0"/>
        <w:autoSpaceDN w:val="0"/>
        <w:spacing w:before="30" w:after="0" w:line="237" w:lineRule="auto"/>
        <w:ind w:left="820" w:right="1048"/>
        <w:rPr>
          <w:rFonts w:ascii="Times New Roman" w:eastAsia="Times New Roman" w:hAnsi="Times New Roman" w:cs="Times New Roman"/>
          <w:sz w:val="24"/>
          <w:szCs w:val="24"/>
        </w:rPr>
      </w:pPr>
      <w:r w:rsidRPr="005A2ACE">
        <w:rPr>
          <w:rFonts w:ascii="Times New Roman" w:eastAsia="Times New Roman" w:hAnsi="Times New Roman" w:cs="Times New Roman"/>
          <w:sz w:val="24"/>
          <w:szCs w:val="24"/>
        </w:rPr>
        <w:t>Грамотно располагать шахматные фигуры в дебюте; находить несложные</w:t>
      </w:r>
      <w:r w:rsidRPr="005A2ACE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тактические удары и проводить комбинации; точно разыгрывать простейшие</w:t>
      </w:r>
      <w:r w:rsidRPr="005A2AC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A2ACE">
        <w:rPr>
          <w:rFonts w:ascii="Times New Roman" w:eastAsia="Times New Roman" w:hAnsi="Times New Roman" w:cs="Times New Roman"/>
          <w:sz w:val="24"/>
          <w:szCs w:val="24"/>
        </w:rPr>
        <w:t>окончания</w:t>
      </w:r>
    </w:p>
    <w:p w:rsidR="00294862" w:rsidRPr="00C8257C" w:rsidRDefault="00294862" w:rsidP="005A2ACE">
      <w:pPr>
        <w:pStyle w:val="a5"/>
        <w:spacing w:before="0" w:beforeAutospacing="0" w:after="0" w:afterAutospacing="0"/>
        <w:rPr>
          <w:b/>
          <w:bCs/>
          <w:color w:val="000000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57C" w:rsidRDefault="00C8257C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57C" w:rsidRDefault="00C8257C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57C" w:rsidRDefault="00C8257C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57C" w:rsidRDefault="00C8257C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57C" w:rsidRDefault="00C8257C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57C" w:rsidRPr="00C8257C" w:rsidRDefault="00C8257C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ACE" w:rsidRDefault="005A2ACE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ACE" w:rsidRDefault="005A2ACE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ACE" w:rsidRDefault="005A2ACE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ACE" w:rsidRDefault="005A2ACE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ACE" w:rsidRPr="00C8257C" w:rsidRDefault="005A2ACE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C8257C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054585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3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Учебно- тематический план </w:t>
      </w:r>
    </w:p>
    <w:p w:rsidR="00054585" w:rsidRDefault="00054585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2ACE" w:rsidRPr="00013160" w:rsidRDefault="005A2ACE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5"/>
        <w:gridCol w:w="4822"/>
        <w:gridCol w:w="2409"/>
      </w:tblGrid>
      <w:tr w:rsidR="00054585" w:rsidRPr="00013160" w:rsidTr="00BE3AA1">
        <w:trPr>
          <w:trHeight w:val="388"/>
        </w:trPr>
        <w:tc>
          <w:tcPr>
            <w:tcW w:w="815" w:type="dxa"/>
          </w:tcPr>
          <w:p w:rsidR="00054585" w:rsidRPr="00013160" w:rsidRDefault="00054585" w:rsidP="006A3C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BE3AA1"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4822" w:type="dxa"/>
          </w:tcPr>
          <w:p w:rsidR="00054585" w:rsidRPr="00013160" w:rsidRDefault="00054585" w:rsidP="006A3C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темы </w:t>
            </w:r>
          </w:p>
        </w:tc>
        <w:tc>
          <w:tcPr>
            <w:tcW w:w="2409" w:type="dxa"/>
          </w:tcPr>
          <w:p w:rsidR="00054585" w:rsidRPr="00013160" w:rsidRDefault="00054585" w:rsidP="006A3C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  <w:r w:rsidR="006975B6"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</w:t>
            </w:r>
          </w:p>
        </w:tc>
      </w:tr>
      <w:tr w:rsidR="00054585" w:rsidRPr="00013160" w:rsidTr="00BE3AA1">
        <w:tc>
          <w:tcPr>
            <w:tcW w:w="815" w:type="dxa"/>
          </w:tcPr>
          <w:p w:rsidR="00054585" w:rsidRPr="00013160" w:rsidRDefault="00054585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2" w:type="dxa"/>
          </w:tcPr>
          <w:p w:rsidR="00054585" w:rsidRPr="00013160" w:rsidRDefault="005A2ACE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в шахматы. Шахматная доска</w:t>
            </w:r>
          </w:p>
        </w:tc>
        <w:tc>
          <w:tcPr>
            <w:tcW w:w="2409" w:type="dxa"/>
          </w:tcPr>
          <w:p w:rsidR="00054585" w:rsidRPr="00013160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13160"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054585" w:rsidRPr="00013160" w:rsidTr="00BE3AA1">
        <w:tc>
          <w:tcPr>
            <w:tcW w:w="815" w:type="dxa"/>
          </w:tcPr>
          <w:p w:rsidR="00054585" w:rsidRPr="00013160" w:rsidRDefault="00054585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2" w:type="dxa"/>
          </w:tcPr>
          <w:p w:rsidR="00054585" w:rsidRPr="00013160" w:rsidRDefault="005A2ACE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Ходы и взятие шахматных фигур. Начальное положение фигур</w:t>
            </w:r>
          </w:p>
        </w:tc>
        <w:tc>
          <w:tcPr>
            <w:tcW w:w="2409" w:type="dxa"/>
          </w:tcPr>
          <w:p w:rsidR="00054585" w:rsidRPr="00013160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013160"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054585" w:rsidRPr="00013160" w:rsidTr="00BE3AA1">
        <w:tc>
          <w:tcPr>
            <w:tcW w:w="815" w:type="dxa"/>
          </w:tcPr>
          <w:p w:rsidR="00054585" w:rsidRPr="00013160" w:rsidRDefault="00054585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2" w:type="dxa"/>
          </w:tcPr>
          <w:p w:rsidR="00054585" w:rsidRPr="00013160" w:rsidRDefault="005A2ACE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шахматной партии</w:t>
            </w:r>
          </w:p>
        </w:tc>
        <w:tc>
          <w:tcPr>
            <w:tcW w:w="2409" w:type="dxa"/>
          </w:tcPr>
          <w:p w:rsidR="00054585" w:rsidRPr="00013160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013160"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013160" w:rsidRPr="00013160" w:rsidTr="00BE3AA1">
        <w:tc>
          <w:tcPr>
            <w:tcW w:w="815" w:type="dxa"/>
          </w:tcPr>
          <w:p w:rsidR="00013160" w:rsidRPr="00013160" w:rsidRDefault="00013160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2" w:type="dxa"/>
          </w:tcPr>
          <w:p w:rsidR="00013160" w:rsidRPr="00013160" w:rsidRDefault="005A2ACE" w:rsidP="006A3CD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Матование одинокого короля</w:t>
            </w:r>
          </w:p>
        </w:tc>
        <w:tc>
          <w:tcPr>
            <w:tcW w:w="2409" w:type="dxa"/>
          </w:tcPr>
          <w:p w:rsidR="00013160" w:rsidRPr="00013160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013160"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5A2ACE" w:rsidRPr="00013160" w:rsidTr="00BE3AA1">
        <w:tc>
          <w:tcPr>
            <w:tcW w:w="815" w:type="dxa"/>
          </w:tcPr>
          <w:p w:rsidR="005A2ACE" w:rsidRPr="00013160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2" w:type="dxa"/>
          </w:tcPr>
          <w:p w:rsidR="005A2ACE" w:rsidRDefault="005A2ACE" w:rsidP="006A3C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Двойной удар. Связка</w:t>
            </w:r>
          </w:p>
        </w:tc>
        <w:tc>
          <w:tcPr>
            <w:tcW w:w="2409" w:type="dxa"/>
          </w:tcPr>
          <w:p w:rsidR="005A2ACE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ч.</w:t>
            </w:r>
          </w:p>
        </w:tc>
      </w:tr>
      <w:tr w:rsidR="005A2ACE" w:rsidRPr="00013160" w:rsidTr="00BE3AA1">
        <w:tc>
          <w:tcPr>
            <w:tcW w:w="815" w:type="dxa"/>
          </w:tcPr>
          <w:p w:rsidR="005A2ACE" w:rsidRPr="00013160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2" w:type="dxa"/>
          </w:tcPr>
          <w:p w:rsidR="005A2ACE" w:rsidRDefault="005A2ACE" w:rsidP="006A3C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атаки на короля. Игра из начального положения</w:t>
            </w:r>
          </w:p>
        </w:tc>
        <w:tc>
          <w:tcPr>
            <w:tcW w:w="2409" w:type="dxa"/>
          </w:tcPr>
          <w:p w:rsidR="005A2ACE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ч.</w:t>
            </w:r>
          </w:p>
        </w:tc>
      </w:tr>
      <w:tr w:rsidR="00054585" w:rsidRPr="00013160" w:rsidTr="00BE3AA1">
        <w:tc>
          <w:tcPr>
            <w:tcW w:w="5637" w:type="dxa"/>
            <w:gridSpan w:val="2"/>
          </w:tcPr>
          <w:p w:rsidR="00054585" w:rsidRPr="00013160" w:rsidRDefault="00054585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09" w:type="dxa"/>
          </w:tcPr>
          <w:p w:rsidR="00054585" w:rsidRPr="00013160" w:rsidRDefault="00C575C9" w:rsidP="006A3CD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34 </w:t>
            </w:r>
            <w:r w:rsidR="00BE3AA1"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</w:tbl>
    <w:p w:rsidR="00B5679F" w:rsidRPr="00013160" w:rsidRDefault="00B5679F" w:rsidP="000131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0EC3" w:rsidRPr="00013160" w:rsidRDefault="00C70EC3" w:rsidP="00C70E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3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294862" w:rsidRPr="00013160" w:rsidRDefault="00294862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0"/>
        <w:gridCol w:w="3651"/>
        <w:gridCol w:w="1236"/>
        <w:gridCol w:w="2019"/>
        <w:gridCol w:w="1915"/>
      </w:tblGrid>
      <w:tr w:rsidR="00054585" w:rsidRPr="00013160" w:rsidTr="00013160">
        <w:trPr>
          <w:trHeight w:val="388"/>
        </w:trPr>
        <w:tc>
          <w:tcPr>
            <w:tcW w:w="750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1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1236" w:type="dxa"/>
          </w:tcPr>
          <w:p w:rsidR="00054585" w:rsidRPr="00013160" w:rsidRDefault="00BE3AA1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19" w:type="dxa"/>
          </w:tcPr>
          <w:p w:rsidR="00054585" w:rsidRPr="00013160" w:rsidRDefault="00BE3AA1" w:rsidP="0005458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 (по плану)</w:t>
            </w:r>
          </w:p>
        </w:tc>
        <w:tc>
          <w:tcPr>
            <w:tcW w:w="1915" w:type="dxa"/>
          </w:tcPr>
          <w:p w:rsidR="00054585" w:rsidRPr="00013160" w:rsidRDefault="00BE3AA1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фактического проведения</w:t>
            </w:r>
          </w:p>
        </w:tc>
      </w:tr>
      <w:tr w:rsidR="00013160" w:rsidRPr="00013160" w:rsidTr="006A3CD2">
        <w:trPr>
          <w:trHeight w:val="388"/>
        </w:trPr>
        <w:tc>
          <w:tcPr>
            <w:tcW w:w="9571" w:type="dxa"/>
            <w:gridSpan w:val="5"/>
          </w:tcPr>
          <w:p w:rsidR="00013160" w:rsidRPr="00013160" w:rsidRDefault="00C575C9" w:rsidP="0001316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в шахматы. Шахматная доска</w:t>
            </w:r>
          </w:p>
        </w:tc>
      </w:tr>
      <w:tr w:rsidR="00181F0B" w:rsidRPr="00013160" w:rsidTr="00013160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Волшебный мир шахмат.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181F0B" w:rsidP="00181F0B">
            <w:pPr>
              <w:rPr>
                <w:rFonts w:ascii="Times New Roman" w:hAnsi="Times New Roman" w:cs="Times New Roman"/>
                <w:sz w:val="24"/>
              </w:rPr>
            </w:pPr>
            <w:r w:rsidRPr="00181F0B">
              <w:rPr>
                <w:rFonts w:ascii="Times New Roman" w:hAnsi="Times New Roman" w:cs="Times New Roman"/>
                <w:sz w:val="24"/>
              </w:rPr>
              <w:t>06.09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013160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181F0B" w:rsidP="00181F0B">
            <w:pPr>
              <w:rPr>
                <w:rFonts w:ascii="Times New Roman" w:hAnsi="Times New Roman" w:cs="Times New Roman"/>
                <w:sz w:val="24"/>
              </w:rPr>
            </w:pPr>
            <w:r w:rsidRPr="00181F0B">
              <w:rPr>
                <w:rFonts w:ascii="Times New Roman" w:hAnsi="Times New Roman" w:cs="Times New Roman"/>
                <w:sz w:val="24"/>
              </w:rPr>
              <w:t>13.09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013160">
        <w:tc>
          <w:tcPr>
            <w:tcW w:w="750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575C9" w:rsidRPr="00013160" w:rsidTr="00C575C9">
        <w:tc>
          <w:tcPr>
            <w:tcW w:w="9571" w:type="dxa"/>
            <w:gridSpan w:val="5"/>
          </w:tcPr>
          <w:p w:rsidR="00C575C9" w:rsidRPr="00181F0B" w:rsidRDefault="00C575C9" w:rsidP="00C575C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Ходы и взятие шахматных фигур. Начальное положение фигур</w:t>
            </w:r>
          </w:p>
        </w:tc>
      </w:tr>
      <w:tr w:rsidR="00054585" w:rsidRPr="00013160" w:rsidTr="00793E63">
        <w:tc>
          <w:tcPr>
            <w:tcW w:w="750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Шахматные фигуры.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Начальное положение.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Ладья.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Ладья против фигур.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Слон.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Слон против фигур.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Ферзь.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Ферзь против фигур.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Конь.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55AD" w:rsidRPr="00013160" w:rsidTr="00793E63">
        <w:tc>
          <w:tcPr>
            <w:tcW w:w="750" w:type="dxa"/>
          </w:tcPr>
          <w:p w:rsid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1" w:type="dxa"/>
          </w:tcPr>
          <w:p w:rsidR="00B255AD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Конь против фигур.</w:t>
            </w:r>
          </w:p>
        </w:tc>
        <w:tc>
          <w:tcPr>
            <w:tcW w:w="1236" w:type="dxa"/>
          </w:tcPr>
          <w:p w:rsidR="00B255AD" w:rsidRPr="00013160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B255AD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915" w:type="dxa"/>
          </w:tcPr>
          <w:p w:rsidR="00B255AD" w:rsidRPr="00013160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55AD" w:rsidRPr="00013160" w:rsidTr="00181F0B">
        <w:tc>
          <w:tcPr>
            <w:tcW w:w="9571" w:type="dxa"/>
            <w:gridSpan w:val="5"/>
          </w:tcPr>
          <w:p w:rsidR="00B255AD" w:rsidRPr="00181F0B" w:rsidRDefault="00B255AD" w:rsidP="00B255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шахматной партии</w:t>
            </w: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Ценность фигур.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Король.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Король против фигур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Вскрытый и двойной шах.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55AD" w:rsidRPr="00013160" w:rsidTr="00181F0B">
        <w:tc>
          <w:tcPr>
            <w:tcW w:w="9571" w:type="dxa"/>
            <w:gridSpan w:val="5"/>
          </w:tcPr>
          <w:p w:rsidR="00B255AD" w:rsidRPr="00181F0B" w:rsidRDefault="00B255AD" w:rsidP="00B255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Матование одинокого короля</w:t>
            </w: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Рокировка.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 в один ход.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Ничья, пат, вечный шах.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 в два хода.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55AD" w:rsidRPr="00013160" w:rsidTr="00181F0B">
        <w:tc>
          <w:tcPr>
            <w:tcW w:w="9571" w:type="dxa"/>
            <w:gridSpan w:val="5"/>
          </w:tcPr>
          <w:p w:rsidR="00B255AD" w:rsidRPr="00181F0B" w:rsidRDefault="00B255AD" w:rsidP="00B255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Двойной удар. Связка</w:t>
            </w: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 королем и ферзем.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 с выигрышем фигуры.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Связка.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255AD" w:rsidRPr="00013160" w:rsidTr="00181F0B">
        <w:tc>
          <w:tcPr>
            <w:tcW w:w="9571" w:type="dxa"/>
            <w:gridSpan w:val="5"/>
          </w:tcPr>
          <w:p w:rsidR="00B255AD" w:rsidRPr="00181F0B" w:rsidRDefault="00B255AD" w:rsidP="00B255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атаки на короля. Игра из начального положения</w:t>
            </w: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Спертый мат.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Детский мат.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Опасная диагональ.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Перевес в развитии.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Атака на короля.</w:t>
            </w:r>
          </w:p>
        </w:tc>
        <w:tc>
          <w:tcPr>
            <w:tcW w:w="1236" w:type="dxa"/>
          </w:tcPr>
          <w:p w:rsidR="00054585" w:rsidRPr="00013160" w:rsidRDefault="00B54184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54585" w:rsidRPr="00013160" w:rsidTr="00793E63">
        <w:tc>
          <w:tcPr>
            <w:tcW w:w="750" w:type="dxa"/>
          </w:tcPr>
          <w:p w:rsidR="00054585" w:rsidRPr="00B255AD" w:rsidRDefault="00B255AD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51" w:type="dxa"/>
          </w:tcPr>
          <w:p w:rsidR="00054585" w:rsidRPr="00013160" w:rsidRDefault="00B255AD" w:rsidP="001964A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Атака позиции рокировки</w:t>
            </w:r>
          </w:p>
        </w:tc>
        <w:tc>
          <w:tcPr>
            <w:tcW w:w="1236" w:type="dxa"/>
          </w:tcPr>
          <w:p w:rsidR="00054585" w:rsidRPr="00013160" w:rsidRDefault="00EB0F32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054585" w:rsidRPr="00181F0B" w:rsidRDefault="00181F0B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915" w:type="dxa"/>
          </w:tcPr>
          <w:p w:rsidR="00054585" w:rsidRPr="00013160" w:rsidRDefault="00054585" w:rsidP="001964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94862" w:rsidRPr="00013160" w:rsidRDefault="00294862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12E3" w:rsidRPr="00013160" w:rsidRDefault="002212E3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Default="00181F0B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Default="00181F0B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Default="00181F0B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Default="00181F0B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Pr="00013160" w:rsidRDefault="00181F0B" w:rsidP="00181F0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3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Учебно- тематический план </w:t>
      </w:r>
    </w:p>
    <w:p w:rsidR="00181F0B" w:rsidRDefault="00181F0B" w:rsidP="00181F0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Pr="00013160" w:rsidRDefault="00181F0B" w:rsidP="00181F0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5"/>
        <w:gridCol w:w="4822"/>
        <w:gridCol w:w="2409"/>
      </w:tblGrid>
      <w:tr w:rsidR="00181F0B" w:rsidRPr="00013160" w:rsidTr="00181F0B">
        <w:trPr>
          <w:trHeight w:val="388"/>
        </w:trPr>
        <w:tc>
          <w:tcPr>
            <w:tcW w:w="8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2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темы </w:t>
            </w:r>
          </w:p>
        </w:tc>
        <w:tc>
          <w:tcPr>
            <w:tcW w:w="2409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(всего)</w:t>
            </w:r>
          </w:p>
        </w:tc>
      </w:tr>
      <w:tr w:rsidR="00181F0B" w:rsidRPr="00013160" w:rsidTr="00181F0B">
        <w:tc>
          <w:tcPr>
            <w:tcW w:w="8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2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в шахматы. Шахматная доска</w:t>
            </w:r>
          </w:p>
        </w:tc>
        <w:tc>
          <w:tcPr>
            <w:tcW w:w="2409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181F0B" w:rsidRPr="00013160" w:rsidTr="00181F0B">
        <w:tc>
          <w:tcPr>
            <w:tcW w:w="8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2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Ходы и взятие шахматных фигур. Начальное положение фигур</w:t>
            </w:r>
          </w:p>
        </w:tc>
        <w:tc>
          <w:tcPr>
            <w:tcW w:w="2409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181F0B" w:rsidRPr="00013160" w:rsidTr="00181F0B">
        <w:tc>
          <w:tcPr>
            <w:tcW w:w="8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2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шахматной партии</w:t>
            </w:r>
          </w:p>
        </w:tc>
        <w:tc>
          <w:tcPr>
            <w:tcW w:w="2409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181F0B" w:rsidRPr="00013160" w:rsidTr="00181F0B">
        <w:tc>
          <w:tcPr>
            <w:tcW w:w="8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2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Матование одинокого короля</w:t>
            </w:r>
          </w:p>
        </w:tc>
        <w:tc>
          <w:tcPr>
            <w:tcW w:w="2409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181F0B" w:rsidRPr="00013160" w:rsidTr="00181F0B">
        <w:tc>
          <w:tcPr>
            <w:tcW w:w="8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2" w:type="dxa"/>
          </w:tcPr>
          <w:p w:rsidR="00181F0B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Двойной удар. Связка</w:t>
            </w:r>
          </w:p>
        </w:tc>
        <w:tc>
          <w:tcPr>
            <w:tcW w:w="2409" w:type="dxa"/>
          </w:tcPr>
          <w:p w:rsidR="00181F0B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ч.</w:t>
            </w:r>
          </w:p>
        </w:tc>
      </w:tr>
      <w:tr w:rsidR="00181F0B" w:rsidRPr="00013160" w:rsidTr="00181F0B">
        <w:tc>
          <w:tcPr>
            <w:tcW w:w="8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2" w:type="dxa"/>
          </w:tcPr>
          <w:p w:rsidR="00181F0B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атаки на короля. Игра из начального положения</w:t>
            </w:r>
          </w:p>
        </w:tc>
        <w:tc>
          <w:tcPr>
            <w:tcW w:w="2409" w:type="dxa"/>
          </w:tcPr>
          <w:p w:rsidR="00181F0B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ч.</w:t>
            </w:r>
          </w:p>
        </w:tc>
      </w:tr>
      <w:tr w:rsidR="00181F0B" w:rsidRPr="00013160" w:rsidTr="00181F0B">
        <w:tc>
          <w:tcPr>
            <w:tcW w:w="5637" w:type="dxa"/>
            <w:gridSpan w:val="2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09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34 </w:t>
            </w: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</w:tbl>
    <w:p w:rsidR="00181F0B" w:rsidRPr="00013160" w:rsidRDefault="00181F0B" w:rsidP="00181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Pr="00013160" w:rsidRDefault="00181F0B" w:rsidP="00181F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F0B" w:rsidRPr="00013160" w:rsidRDefault="00181F0B" w:rsidP="00181F0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3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181F0B" w:rsidRPr="00013160" w:rsidRDefault="00181F0B" w:rsidP="00181F0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0"/>
        <w:gridCol w:w="3651"/>
        <w:gridCol w:w="1236"/>
        <w:gridCol w:w="2019"/>
        <w:gridCol w:w="1915"/>
      </w:tblGrid>
      <w:tr w:rsidR="00181F0B" w:rsidRPr="00013160" w:rsidTr="00181F0B">
        <w:trPr>
          <w:trHeight w:val="388"/>
        </w:trPr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19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 (по плану)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фактического проведения</w:t>
            </w:r>
          </w:p>
        </w:tc>
      </w:tr>
      <w:tr w:rsidR="00181F0B" w:rsidRPr="00013160" w:rsidTr="00181F0B">
        <w:trPr>
          <w:trHeight w:val="388"/>
        </w:trPr>
        <w:tc>
          <w:tcPr>
            <w:tcW w:w="9571" w:type="dxa"/>
            <w:gridSpan w:val="5"/>
          </w:tcPr>
          <w:p w:rsidR="00181F0B" w:rsidRPr="00013160" w:rsidRDefault="00181F0B" w:rsidP="00181F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в шахматы. Шахматная доска</w:t>
            </w: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Волшебный мир шахмат.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07.09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9571" w:type="dxa"/>
            <w:gridSpan w:val="5"/>
          </w:tcPr>
          <w:p w:rsidR="00181F0B" w:rsidRPr="00181F0B" w:rsidRDefault="00181F0B" w:rsidP="00181F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Ходы и взятие шахматных фигур. Начальное положение фигур</w:t>
            </w: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Шахматные фигуры.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Начальное положение.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5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Ладья.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Ладья против фигур.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Слон.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Слон против фигур.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Ферзь.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Ферзь против фигур.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Конь.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Конь против фигур.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9571" w:type="dxa"/>
            <w:gridSpan w:val="5"/>
          </w:tcPr>
          <w:p w:rsidR="00181F0B" w:rsidRPr="00181F0B" w:rsidRDefault="00181F0B" w:rsidP="00181F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 шахматной партии</w:t>
            </w: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Ценность фигур.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Король.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Король против фигур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Вскрытый и двойной шах.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9571" w:type="dxa"/>
            <w:gridSpan w:val="5"/>
          </w:tcPr>
          <w:p w:rsidR="00181F0B" w:rsidRPr="00181F0B" w:rsidRDefault="00181F0B" w:rsidP="00181F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Матование одинокого короля</w:t>
            </w: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Рокировка.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 в один ход.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Ничья, пат, вечный шах.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 в два хода.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9571" w:type="dxa"/>
            <w:gridSpan w:val="5"/>
          </w:tcPr>
          <w:p w:rsidR="00181F0B" w:rsidRPr="00181F0B" w:rsidRDefault="00181F0B" w:rsidP="00181F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Двойной удар. Связка</w:t>
            </w: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 королем и ферзем.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 с выигрышем фигуры.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Связка.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9571" w:type="dxa"/>
            <w:gridSpan w:val="5"/>
          </w:tcPr>
          <w:p w:rsidR="00181F0B" w:rsidRPr="00181F0B" w:rsidRDefault="00181F0B" w:rsidP="00181F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атаки на короля. Игра из начального положения</w:t>
            </w: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Спертый мат.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Детский мат.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Опасная диагональ.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Перевес в развитии.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Атака на короля.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81F0B" w:rsidRPr="00013160" w:rsidTr="00181F0B">
        <w:tc>
          <w:tcPr>
            <w:tcW w:w="750" w:type="dxa"/>
          </w:tcPr>
          <w:p w:rsidR="00181F0B" w:rsidRPr="00B255AD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51" w:type="dxa"/>
          </w:tcPr>
          <w:p w:rsidR="00181F0B" w:rsidRPr="00013160" w:rsidRDefault="00181F0B" w:rsidP="00181F0B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255A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Атака позиции рокировки</w:t>
            </w:r>
          </w:p>
        </w:tc>
        <w:tc>
          <w:tcPr>
            <w:tcW w:w="1236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31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2019" w:type="dxa"/>
          </w:tcPr>
          <w:p w:rsidR="00181F0B" w:rsidRPr="00181F0B" w:rsidRDefault="00801A50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31.05</w:t>
            </w:r>
            <w:bookmarkStart w:id="0" w:name="_GoBack"/>
            <w:bookmarkEnd w:id="0"/>
          </w:p>
        </w:tc>
        <w:tc>
          <w:tcPr>
            <w:tcW w:w="1915" w:type="dxa"/>
          </w:tcPr>
          <w:p w:rsidR="00181F0B" w:rsidRPr="00013160" w:rsidRDefault="00181F0B" w:rsidP="00181F0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1F0B" w:rsidRPr="00013160" w:rsidRDefault="00181F0B" w:rsidP="00181F0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1F0B" w:rsidRPr="00013160" w:rsidRDefault="00181F0B" w:rsidP="00181F0B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81F0B" w:rsidRPr="00013160" w:rsidRDefault="00181F0B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79F" w:rsidRPr="00013160" w:rsidRDefault="00B5679F" w:rsidP="001964A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0545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62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2AC9" w:rsidRPr="00013160" w:rsidRDefault="00294862" w:rsidP="001964A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3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</w:p>
    <w:sectPr w:rsidR="00702AC9" w:rsidRPr="00013160" w:rsidSect="0070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4DC" w:rsidRDefault="002724DC">
      <w:pPr>
        <w:spacing w:after="0" w:line="240" w:lineRule="auto"/>
      </w:pPr>
      <w:r>
        <w:separator/>
      </w:r>
    </w:p>
  </w:endnote>
  <w:endnote w:type="continuationSeparator" w:id="0">
    <w:p w:rsidR="002724DC" w:rsidRDefault="0027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F0B" w:rsidRDefault="00181F0B">
    <w:pPr>
      <w:pStyle w:val="aa"/>
      <w:spacing w:line="14" w:lineRule="auto"/>
      <w:rPr>
        <w:sz w:val="20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9.1pt;margin-top:789.65pt;width:12pt;height:17.1pt;z-index:-251658752;mso-position-horizontal-relative:page;mso-position-vertical-relative:page" filled="f" stroked="f">
          <v:textbox inset="0,0,0,0">
            <w:txbxContent>
              <w:p w:rsidR="00181F0B" w:rsidRDefault="00181F0B">
                <w:pPr>
                  <w:pStyle w:val="aa"/>
                  <w:spacing w:before="4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01A50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4DC" w:rsidRDefault="002724DC">
      <w:pPr>
        <w:spacing w:after="0" w:line="240" w:lineRule="auto"/>
      </w:pPr>
      <w:r>
        <w:separator/>
      </w:r>
    </w:p>
  </w:footnote>
  <w:footnote w:type="continuationSeparator" w:id="0">
    <w:p w:rsidR="002724DC" w:rsidRDefault="00272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6C1"/>
    <w:multiLevelType w:val="multilevel"/>
    <w:tmpl w:val="31C0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129F8"/>
    <w:multiLevelType w:val="multilevel"/>
    <w:tmpl w:val="972A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13BB"/>
    <w:multiLevelType w:val="multilevel"/>
    <w:tmpl w:val="350A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B4A41"/>
    <w:multiLevelType w:val="multilevel"/>
    <w:tmpl w:val="DA2A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37FF9"/>
    <w:multiLevelType w:val="multilevel"/>
    <w:tmpl w:val="997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67FB2"/>
    <w:multiLevelType w:val="multilevel"/>
    <w:tmpl w:val="462A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044B7"/>
    <w:multiLevelType w:val="multilevel"/>
    <w:tmpl w:val="C0227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760"/>
    <w:multiLevelType w:val="multilevel"/>
    <w:tmpl w:val="C4F6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BD5953"/>
    <w:multiLevelType w:val="multilevel"/>
    <w:tmpl w:val="1FF2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17E28"/>
    <w:multiLevelType w:val="multilevel"/>
    <w:tmpl w:val="4020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231D8"/>
    <w:multiLevelType w:val="hybridMultilevel"/>
    <w:tmpl w:val="D76A79FE"/>
    <w:lvl w:ilvl="0" w:tplc="6F78E0B4">
      <w:start w:val="1"/>
      <w:numFmt w:val="decimal"/>
      <w:lvlText w:val="%1)"/>
      <w:lvlJc w:val="left"/>
      <w:pPr>
        <w:ind w:left="599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F788CD4A">
      <w:numFmt w:val="bullet"/>
      <w:lvlText w:val=""/>
      <w:lvlJc w:val="left"/>
      <w:pPr>
        <w:ind w:left="100" w:hanging="360"/>
      </w:pPr>
      <w:rPr>
        <w:rFonts w:hint="default"/>
        <w:w w:val="100"/>
        <w:lang w:val="ru-RU" w:eastAsia="en-US" w:bidi="ar-SA"/>
      </w:rPr>
    </w:lvl>
    <w:lvl w:ilvl="2" w:tplc="2786A9AE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3" w:tplc="F2E01D88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4" w:tplc="74AC886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3DD8D1AA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6" w:tplc="FE08254C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7" w:tplc="32C4E8E6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8" w:tplc="68AA9A80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9561C13"/>
    <w:multiLevelType w:val="multilevel"/>
    <w:tmpl w:val="65A6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11505A"/>
    <w:multiLevelType w:val="multilevel"/>
    <w:tmpl w:val="BA6E7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3532FE"/>
    <w:multiLevelType w:val="multilevel"/>
    <w:tmpl w:val="E528C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B0069"/>
    <w:multiLevelType w:val="multilevel"/>
    <w:tmpl w:val="E62E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585420"/>
    <w:multiLevelType w:val="multilevel"/>
    <w:tmpl w:val="24EC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DD703F"/>
    <w:multiLevelType w:val="multilevel"/>
    <w:tmpl w:val="C42A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E2763"/>
    <w:multiLevelType w:val="multilevel"/>
    <w:tmpl w:val="70200F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390A3A"/>
    <w:multiLevelType w:val="multilevel"/>
    <w:tmpl w:val="06C2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101640"/>
    <w:multiLevelType w:val="multilevel"/>
    <w:tmpl w:val="74EC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BE7930"/>
    <w:multiLevelType w:val="multilevel"/>
    <w:tmpl w:val="CC9AD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1E32C9"/>
    <w:multiLevelType w:val="multilevel"/>
    <w:tmpl w:val="202E04D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C82F40"/>
    <w:multiLevelType w:val="multilevel"/>
    <w:tmpl w:val="A8AE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803859"/>
    <w:multiLevelType w:val="multilevel"/>
    <w:tmpl w:val="E98A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D80A69"/>
    <w:multiLevelType w:val="multilevel"/>
    <w:tmpl w:val="3838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19135B"/>
    <w:multiLevelType w:val="multilevel"/>
    <w:tmpl w:val="7212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DC1833"/>
    <w:multiLevelType w:val="multilevel"/>
    <w:tmpl w:val="0D8E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922F22"/>
    <w:multiLevelType w:val="multilevel"/>
    <w:tmpl w:val="CE8E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2099D"/>
    <w:multiLevelType w:val="multilevel"/>
    <w:tmpl w:val="132A8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5653AA"/>
    <w:multiLevelType w:val="multilevel"/>
    <w:tmpl w:val="AA04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972C68"/>
    <w:multiLevelType w:val="hybridMultilevel"/>
    <w:tmpl w:val="B62EADC4"/>
    <w:lvl w:ilvl="0" w:tplc="D76E0E20">
      <w:numFmt w:val="bullet"/>
      <w:lvlText w:val=""/>
      <w:lvlJc w:val="left"/>
      <w:pPr>
        <w:ind w:left="100" w:hanging="192"/>
      </w:pPr>
      <w:rPr>
        <w:rFonts w:hint="default"/>
        <w:w w:val="100"/>
        <w:lang w:val="ru-RU" w:eastAsia="en-US" w:bidi="ar-SA"/>
      </w:rPr>
    </w:lvl>
    <w:lvl w:ilvl="1" w:tplc="407A1360">
      <w:numFmt w:val="bullet"/>
      <w:lvlText w:val=""/>
      <w:lvlJc w:val="left"/>
      <w:pPr>
        <w:ind w:left="1379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5CCB4D0">
      <w:numFmt w:val="bullet"/>
      <w:lvlText w:val="•"/>
      <w:lvlJc w:val="left"/>
      <w:pPr>
        <w:ind w:left="2382" w:hanging="353"/>
      </w:pPr>
      <w:rPr>
        <w:rFonts w:hint="default"/>
        <w:lang w:val="ru-RU" w:eastAsia="en-US" w:bidi="ar-SA"/>
      </w:rPr>
    </w:lvl>
    <w:lvl w:ilvl="3" w:tplc="18ACF3E8">
      <w:numFmt w:val="bullet"/>
      <w:lvlText w:val="•"/>
      <w:lvlJc w:val="left"/>
      <w:pPr>
        <w:ind w:left="3384" w:hanging="353"/>
      </w:pPr>
      <w:rPr>
        <w:rFonts w:hint="default"/>
        <w:lang w:val="ru-RU" w:eastAsia="en-US" w:bidi="ar-SA"/>
      </w:rPr>
    </w:lvl>
    <w:lvl w:ilvl="4" w:tplc="8D30E104">
      <w:numFmt w:val="bullet"/>
      <w:lvlText w:val="•"/>
      <w:lvlJc w:val="left"/>
      <w:pPr>
        <w:ind w:left="4386" w:hanging="353"/>
      </w:pPr>
      <w:rPr>
        <w:rFonts w:hint="default"/>
        <w:lang w:val="ru-RU" w:eastAsia="en-US" w:bidi="ar-SA"/>
      </w:rPr>
    </w:lvl>
    <w:lvl w:ilvl="5" w:tplc="DF685D8C">
      <w:numFmt w:val="bullet"/>
      <w:lvlText w:val="•"/>
      <w:lvlJc w:val="left"/>
      <w:pPr>
        <w:ind w:left="5388" w:hanging="353"/>
      </w:pPr>
      <w:rPr>
        <w:rFonts w:hint="default"/>
        <w:lang w:val="ru-RU" w:eastAsia="en-US" w:bidi="ar-SA"/>
      </w:rPr>
    </w:lvl>
    <w:lvl w:ilvl="6" w:tplc="27DA407C">
      <w:numFmt w:val="bullet"/>
      <w:lvlText w:val="•"/>
      <w:lvlJc w:val="left"/>
      <w:pPr>
        <w:ind w:left="6390" w:hanging="353"/>
      </w:pPr>
      <w:rPr>
        <w:rFonts w:hint="default"/>
        <w:lang w:val="ru-RU" w:eastAsia="en-US" w:bidi="ar-SA"/>
      </w:rPr>
    </w:lvl>
    <w:lvl w:ilvl="7" w:tplc="53706FA8">
      <w:numFmt w:val="bullet"/>
      <w:lvlText w:val="•"/>
      <w:lvlJc w:val="left"/>
      <w:pPr>
        <w:ind w:left="7392" w:hanging="353"/>
      </w:pPr>
      <w:rPr>
        <w:rFonts w:hint="default"/>
        <w:lang w:val="ru-RU" w:eastAsia="en-US" w:bidi="ar-SA"/>
      </w:rPr>
    </w:lvl>
    <w:lvl w:ilvl="8" w:tplc="07F2471E">
      <w:numFmt w:val="bullet"/>
      <w:lvlText w:val="•"/>
      <w:lvlJc w:val="left"/>
      <w:pPr>
        <w:ind w:left="8394" w:hanging="353"/>
      </w:pPr>
      <w:rPr>
        <w:rFonts w:hint="default"/>
        <w:lang w:val="ru-RU" w:eastAsia="en-US" w:bidi="ar-SA"/>
      </w:rPr>
    </w:lvl>
  </w:abstractNum>
  <w:abstractNum w:abstractNumId="31" w15:restartNumberingAfterBreak="0">
    <w:nsid w:val="5D0B26F2"/>
    <w:multiLevelType w:val="multilevel"/>
    <w:tmpl w:val="8B32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7A1F54"/>
    <w:multiLevelType w:val="multilevel"/>
    <w:tmpl w:val="2956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811310"/>
    <w:multiLevelType w:val="multilevel"/>
    <w:tmpl w:val="097A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3C3ED8"/>
    <w:multiLevelType w:val="multilevel"/>
    <w:tmpl w:val="2B8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A209B2"/>
    <w:multiLevelType w:val="multilevel"/>
    <w:tmpl w:val="5E60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D730BF"/>
    <w:multiLevelType w:val="multilevel"/>
    <w:tmpl w:val="863A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D75B84"/>
    <w:multiLevelType w:val="multilevel"/>
    <w:tmpl w:val="208CF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8472FA"/>
    <w:multiLevelType w:val="multilevel"/>
    <w:tmpl w:val="8648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2D125C"/>
    <w:multiLevelType w:val="multilevel"/>
    <w:tmpl w:val="FEE2D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D16BB9"/>
    <w:multiLevelType w:val="multilevel"/>
    <w:tmpl w:val="AE384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12"/>
  </w:num>
  <w:num w:numId="3">
    <w:abstractNumId w:val="33"/>
  </w:num>
  <w:num w:numId="4">
    <w:abstractNumId w:val="15"/>
  </w:num>
  <w:num w:numId="5">
    <w:abstractNumId w:val="28"/>
  </w:num>
  <w:num w:numId="6">
    <w:abstractNumId w:val="1"/>
  </w:num>
  <w:num w:numId="7">
    <w:abstractNumId w:val="25"/>
  </w:num>
  <w:num w:numId="8">
    <w:abstractNumId w:val="27"/>
  </w:num>
  <w:num w:numId="9">
    <w:abstractNumId w:val="13"/>
  </w:num>
  <w:num w:numId="10">
    <w:abstractNumId w:val="22"/>
  </w:num>
  <w:num w:numId="11">
    <w:abstractNumId w:val="17"/>
  </w:num>
  <w:num w:numId="12">
    <w:abstractNumId w:val="4"/>
  </w:num>
  <w:num w:numId="13">
    <w:abstractNumId w:val="9"/>
  </w:num>
  <w:num w:numId="14">
    <w:abstractNumId w:val="18"/>
  </w:num>
  <w:num w:numId="15">
    <w:abstractNumId w:val="32"/>
  </w:num>
  <w:num w:numId="16">
    <w:abstractNumId w:val="5"/>
  </w:num>
  <w:num w:numId="17">
    <w:abstractNumId w:val="19"/>
  </w:num>
  <w:num w:numId="18">
    <w:abstractNumId w:val="34"/>
  </w:num>
  <w:num w:numId="19">
    <w:abstractNumId w:val="24"/>
  </w:num>
  <w:num w:numId="20">
    <w:abstractNumId w:val="3"/>
  </w:num>
  <w:num w:numId="21">
    <w:abstractNumId w:val="16"/>
  </w:num>
  <w:num w:numId="22">
    <w:abstractNumId w:val="23"/>
  </w:num>
  <w:num w:numId="23">
    <w:abstractNumId w:val="7"/>
  </w:num>
  <w:num w:numId="24">
    <w:abstractNumId w:val="11"/>
  </w:num>
  <w:num w:numId="25">
    <w:abstractNumId w:val="14"/>
  </w:num>
  <w:num w:numId="26">
    <w:abstractNumId w:val="31"/>
  </w:num>
  <w:num w:numId="27">
    <w:abstractNumId w:val="8"/>
  </w:num>
  <w:num w:numId="28">
    <w:abstractNumId w:val="2"/>
  </w:num>
  <w:num w:numId="29">
    <w:abstractNumId w:val="29"/>
  </w:num>
  <w:num w:numId="30">
    <w:abstractNumId w:val="6"/>
  </w:num>
  <w:num w:numId="31">
    <w:abstractNumId w:val="37"/>
  </w:num>
  <w:num w:numId="32">
    <w:abstractNumId w:val="20"/>
  </w:num>
  <w:num w:numId="33">
    <w:abstractNumId w:val="40"/>
  </w:num>
  <w:num w:numId="34">
    <w:abstractNumId w:val="39"/>
  </w:num>
  <w:num w:numId="35">
    <w:abstractNumId w:val="26"/>
  </w:num>
  <w:num w:numId="36">
    <w:abstractNumId w:val="21"/>
  </w:num>
  <w:num w:numId="37">
    <w:abstractNumId w:val="35"/>
  </w:num>
  <w:num w:numId="38">
    <w:abstractNumId w:val="0"/>
  </w:num>
  <w:num w:numId="39">
    <w:abstractNumId w:val="38"/>
  </w:num>
  <w:num w:numId="40">
    <w:abstractNumId w:val="10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05CA"/>
    <w:rsid w:val="00013160"/>
    <w:rsid w:val="000411A9"/>
    <w:rsid w:val="00054585"/>
    <w:rsid w:val="00083C26"/>
    <w:rsid w:val="00181F0B"/>
    <w:rsid w:val="001964AC"/>
    <w:rsid w:val="002212E3"/>
    <w:rsid w:val="00232236"/>
    <w:rsid w:val="00263E9E"/>
    <w:rsid w:val="002724DC"/>
    <w:rsid w:val="00294862"/>
    <w:rsid w:val="0032326C"/>
    <w:rsid w:val="00434543"/>
    <w:rsid w:val="0051246B"/>
    <w:rsid w:val="005948FE"/>
    <w:rsid w:val="005A2ACE"/>
    <w:rsid w:val="0063577F"/>
    <w:rsid w:val="006975B6"/>
    <w:rsid w:val="006A3CD2"/>
    <w:rsid w:val="006C4341"/>
    <w:rsid w:val="006D0460"/>
    <w:rsid w:val="00702AC9"/>
    <w:rsid w:val="00793E63"/>
    <w:rsid w:val="00801A50"/>
    <w:rsid w:val="00877597"/>
    <w:rsid w:val="00886B8B"/>
    <w:rsid w:val="00891B00"/>
    <w:rsid w:val="008A4D9B"/>
    <w:rsid w:val="008F10F1"/>
    <w:rsid w:val="009E6D95"/>
    <w:rsid w:val="00A4720C"/>
    <w:rsid w:val="00B255AD"/>
    <w:rsid w:val="00B54184"/>
    <w:rsid w:val="00B5679F"/>
    <w:rsid w:val="00B5728E"/>
    <w:rsid w:val="00BE05CA"/>
    <w:rsid w:val="00BE3AA1"/>
    <w:rsid w:val="00C575C9"/>
    <w:rsid w:val="00C70EC3"/>
    <w:rsid w:val="00C8257C"/>
    <w:rsid w:val="00CE2A6D"/>
    <w:rsid w:val="00CE5332"/>
    <w:rsid w:val="00D53D3B"/>
    <w:rsid w:val="00D655C7"/>
    <w:rsid w:val="00DD6832"/>
    <w:rsid w:val="00E36AD0"/>
    <w:rsid w:val="00E93B05"/>
    <w:rsid w:val="00EB0F32"/>
    <w:rsid w:val="00EF2F62"/>
    <w:rsid w:val="00F4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53DD6C"/>
  <w15:docId w15:val="{2977AFED-BF7C-4A15-8CAF-82EA808D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05CA"/>
  </w:style>
  <w:style w:type="paragraph" w:customStyle="1" w:styleId="c1">
    <w:name w:val="c1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05CA"/>
  </w:style>
  <w:style w:type="paragraph" w:customStyle="1" w:styleId="c34">
    <w:name w:val="c34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E05CA"/>
  </w:style>
  <w:style w:type="character" w:customStyle="1" w:styleId="apple-converted-space">
    <w:name w:val="apple-converted-space"/>
    <w:basedOn w:val="a0"/>
    <w:rsid w:val="00BE05CA"/>
  </w:style>
  <w:style w:type="paragraph" w:customStyle="1" w:styleId="c7">
    <w:name w:val="c7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05CA"/>
  </w:style>
  <w:style w:type="paragraph" w:customStyle="1" w:styleId="c32">
    <w:name w:val="c32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0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05CA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BE05CA"/>
  </w:style>
  <w:style w:type="paragraph" w:customStyle="1" w:styleId="c61">
    <w:name w:val="c61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0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05CA"/>
  </w:style>
  <w:style w:type="paragraph" w:styleId="a6">
    <w:name w:val="List Paragraph"/>
    <w:basedOn w:val="a"/>
    <w:uiPriority w:val="34"/>
    <w:qFormat/>
    <w:rsid w:val="00BE05CA"/>
    <w:pPr>
      <w:ind w:left="720"/>
      <w:contextualSpacing/>
    </w:pPr>
  </w:style>
  <w:style w:type="table" w:styleId="a7">
    <w:name w:val="Table Grid"/>
    <w:basedOn w:val="a1"/>
    <w:uiPriority w:val="59"/>
    <w:rsid w:val="00294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5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4184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5A2AC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A2ACE"/>
  </w:style>
  <w:style w:type="paragraph" w:customStyle="1" w:styleId="TableParagraph">
    <w:name w:val="Table Paragraph"/>
    <w:basedOn w:val="a"/>
    <w:uiPriority w:val="1"/>
    <w:qFormat/>
    <w:rsid w:val="00B255AD"/>
    <w:pPr>
      <w:widowControl w:val="0"/>
      <w:autoSpaceDE w:val="0"/>
      <w:autoSpaceDN w:val="0"/>
      <w:spacing w:after="0" w:line="246" w:lineRule="exact"/>
      <w:ind w:left="7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du.crowdexpert.ru/results-noo)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Манзарас</cp:lastModifiedBy>
  <cp:revision>4</cp:revision>
  <cp:lastPrinted>2019-10-07T06:35:00Z</cp:lastPrinted>
  <dcterms:created xsi:type="dcterms:W3CDTF">2016-10-12T04:55:00Z</dcterms:created>
  <dcterms:modified xsi:type="dcterms:W3CDTF">2021-10-03T18:11:00Z</dcterms:modified>
</cp:coreProperties>
</file>